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49" w:rsidRPr="00C02A84" w:rsidRDefault="003E4649" w:rsidP="003E464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02A84">
        <w:rPr>
          <w:rFonts w:ascii="Times New Roman" w:hAnsi="Times New Roman" w:cs="Times New Roman"/>
          <w:b/>
          <w:u w:val="single"/>
        </w:rPr>
        <w:t>15. FIELD WORK III</w:t>
      </w:r>
    </w:p>
    <w:p w:rsidR="003E4649" w:rsidRDefault="003E4649" w:rsidP="003E4649">
      <w:pPr>
        <w:spacing w:after="0"/>
        <w:jc w:val="both"/>
        <w:rPr>
          <w:rFonts w:ascii="Times New Roman" w:hAnsi="Times New Roman" w:cs="Times New Roman"/>
        </w:rPr>
      </w:pPr>
    </w:p>
    <w:p w:rsidR="003E4649" w:rsidRPr="001C60C3" w:rsidRDefault="003E4649" w:rsidP="003E4649">
      <w:pPr>
        <w:spacing w:after="0"/>
        <w:jc w:val="both"/>
        <w:rPr>
          <w:rFonts w:ascii="Times New Roman" w:hAnsi="Times New Roman" w:cs="Times New Roman"/>
        </w:rPr>
      </w:pPr>
      <w:r w:rsidRPr="001C60C3">
        <w:rPr>
          <w:rFonts w:ascii="Times New Roman" w:hAnsi="Times New Roman" w:cs="Times New Roman"/>
        </w:rPr>
        <w:t>Block placement of 6 weeks duration in industrial Concerns for Internship and Project Report. The training may include the overall functioning of Personnel Department to be flowed by the depth study of a subject, selected for the Proje</w:t>
      </w:r>
      <w:r>
        <w:rPr>
          <w:rFonts w:ascii="Times New Roman" w:hAnsi="Times New Roman" w:cs="Times New Roman"/>
        </w:rPr>
        <w:t>ct.</w:t>
      </w:r>
    </w:p>
    <w:p w:rsidR="006C2A94" w:rsidRDefault="006C2A94">
      <w:bookmarkStart w:id="0" w:name="_GoBack"/>
      <w:bookmarkEnd w:id="0"/>
    </w:p>
    <w:sectPr w:rsidR="006C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8"/>
    <w:rsid w:val="002C2AB8"/>
    <w:rsid w:val="003E4649"/>
    <w:rsid w:val="006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65B2A-2E3E-4285-A130-CD4A30D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2023-04-29T14:28:00Z</dcterms:created>
  <dcterms:modified xsi:type="dcterms:W3CDTF">2023-04-29T14:28:00Z</dcterms:modified>
</cp:coreProperties>
</file>